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附件： 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>江苏建筑职业技术学院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学生应征入伍保留学籍或入学资格申请表</w:t>
      </w:r>
    </w:p>
    <w:p>
      <w:pPr>
        <w:ind w:firstLine="7136" w:firstLineChars="3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编号：</w:t>
      </w:r>
    </w:p>
    <w:tbl>
      <w:tblPr>
        <w:tblStyle w:val="4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65"/>
        <w:gridCol w:w="1987"/>
        <w:gridCol w:w="1273"/>
        <w:gridCol w:w="13"/>
        <w:gridCol w:w="415"/>
        <w:gridCol w:w="850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入学班级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入伍年度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21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申请保留学籍或入学资格事项（入伍通知书附后）：</w:t>
            </w:r>
          </w:p>
          <w:p>
            <w:pPr>
              <w:spacing w:before="145" w:beforeLines="50" w:after="145" w:afterLines="50" w:line="500" w:lineRule="exact"/>
              <w:ind w:firstLine="526" w:firstLineChars="200"/>
              <w:rPr>
                <w:rFonts w:ascii="华文中宋" w:hAnsi="华文中宋" w:eastAsia="华文中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  <w:t>学生本人已经应征入伍，申请在部队服役期间保留学籍或入学资格。</w:t>
            </w:r>
          </w:p>
          <w:p>
            <w:pPr>
              <w:spacing w:line="400" w:lineRule="exact"/>
              <w:ind w:firstLine="3122" w:firstLineChars="14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学院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1．申请（是、否）属实；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2．家长（是、否）知晓；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3．其他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辅导员签名：            日期：</w:t>
            </w: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院长签名：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二级学院（盖章）：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学校学籍经办人员核对（附件等，是否完整）：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入伍通知书（复印件，是否完整）：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其他情况（是否完整）：</w:t>
            </w:r>
          </w:p>
          <w:p>
            <w:pPr>
              <w:spacing w:before="145" w:beforeLines="50" w:after="145" w:afterLines="50" w:line="500" w:lineRule="exact"/>
              <w:ind w:firstLine="526" w:firstLineChars="200"/>
              <w:rPr>
                <w:rFonts w:ascii="华文中宋" w:hAnsi="华文中宋" w:eastAsia="华文中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  <w:t>特别提示：退役后两年内，凭借部队的《退役证书》和学校的《保留学籍（或入学资格）证明》办理复学手续。</w:t>
            </w:r>
          </w:p>
          <w:p>
            <w:pPr>
              <w:spacing w:line="400" w:lineRule="exact"/>
              <w:ind w:firstLine="3122" w:firstLineChars="14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456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教务处意见：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签名：　　　　　　　　　日期</w:t>
            </w: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签名：              日期</w:t>
            </w:r>
          </w:p>
        </w:tc>
      </w:tr>
    </w:tbl>
    <w:p>
      <w:pPr>
        <w:spacing w:line="40" w:lineRule="exact"/>
        <w:rPr>
          <w:rFonts w:ascii="仿宋_GB2312" w:eastAsia="仿宋_GB2312"/>
          <w:sz w:val="24"/>
          <w:szCs w:val="24"/>
        </w:rPr>
      </w:pPr>
    </w:p>
    <w:p/>
    <w:sectPr>
      <w:footerReference r:id="rId3" w:type="default"/>
      <w:pgSz w:w="11906" w:h="16838"/>
      <w:pgMar w:top="1247" w:right="1418" w:bottom="1247" w:left="1418" w:header="851" w:footer="992" w:gutter="0"/>
      <w:cols w:space="425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A"/>
    <w:rsid w:val="001B58F6"/>
    <w:rsid w:val="003F214C"/>
    <w:rsid w:val="0062093A"/>
    <w:rsid w:val="006634FC"/>
    <w:rsid w:val="006D1200"/>
    <w:rsid w:val="008960A3"/>
    <w:rsid w:val="5D5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2016-05-20T00:39:00Z</dcterms:created>
  <dc:creator>孙亚峰(10454)</dc:creator>
  <cp:lastModifiedBy>Administrator</cp:lastModifiedBy>
  <dcterms:modified xsi:type="dcterms:W3CDTF">2019-06-13T08:35:48Z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