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北京京能建设集团有限公司</w:t>
      </w:r>
    </w:p>
    <w:p>
      <w:pPr>
        <w:spacing w:line="560" w:lineRule="exact"/>
        <w:ind w:firstLine="640"/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2020年招聘简章</w:t>
      </w:r>
    </w:p>
    <w:p>
      <w:pPr>
        <w:spacing w:line="560" w:lineRule="exact"/>
        <w:ind w:firstLine="640"/>
        <w:jc w:val="center"/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一、集团简介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pacing w:val="6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北京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京能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建设集团有限公司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以下简称“京能建设集团”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，成立于1953年，迄今已有六十余年的历史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隶属于大型国企北京能源集团有限责任公司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公司注册资本36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56.48万元，现有员工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1000余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各类专业技术人员800余人。京能建设集团</w:t>
      </w:r>
      <w:r>
        <w:rPr>
          <w:rFonts w:hint="eastAsia" w:asciiTheme="minorEastAsia" w:hAnsiTheme="minorEastAsia" w:eastAsiaTheme="minorEastAsia" w:cstheme="minorEastAsia"/>
          <w:color w:val="000000"/>
          <w:spacing w:val="6"/>
          <w:sz w:val="24"/>
          <w:szCs w:val="24"/>
          <w:lang w:val="en-US" w:eastAsia="zh-CN"/>
        </w:rPr>
        <w:t>主营业务为房屋建筑施工，</w:t>
      </w:r>
      <w:r>
        <w:rPr>
          <w:rFonts w:hint="eastAsia" w:asciiTheme="minorEastAsia" w:hAnsiTheme="minorEastAsia" w:eastAsiaTheme="minorEastAsia" w:cstheme="minorEastAsia"/>
          <w:color w:val="FF0000"/>
          <w:spacing w:val="6"/>
          <w:sz w:val="24"/>
          <w:szCs w:val="24"/>
          <w:lang w:val="en-US" w:eastAsia="zh-CN"/>
        </w:rPr>
        <w:t>具有房屋建筑工程施工总承包特级资质</w:t>
      </w:r>
      <w:r>
        <w:rPr>
          <w:rFonts w:hint="eastAsia" w:asciiTheme="minorEastAsia" w:hAnsiTheme="minorEastAsia" w:eastAsiaTheme="minorEastAsia" w:cstheme="minorEastAsia"/>
          <w:color w:val="000000"/>
          <w:spacing w:val="6"/>
          <w:sz w:val="24"/>
          <w:szCs w:val="24"/>
          <w:lang w:val="en-US" w:eastAsia="zh-CN"/>
        </w:rPr>
        <w:t>以及矿山工程、市政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spacing w:val="6"/>
          <w:sz w:val="24"/>
          <w:szCs w:val="24"/>
          <w:lang w:val="en-US" w:eastAsia="zh-CN"/>
        </w:rPr>
        <w:t>公用工程、机电工程等多项总承包资质，同时具有建筑装修装饰工程专业承包壹级及钢结构工程、起重设备安装工程、输变电工程等多项专业承包资质，是一家集建筑施工、勘察设计、机电安装、房地产开发、建筑设备及建筑材料租赁为一体的综合性建筑企业集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多年来，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京能建设集团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围绕“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做强、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做大、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做优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”的目标，积极稳妥地推进产业结构调整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公司现有三大区域公司，十余个专业型分（子）公司，实行三级管控模式，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使集团公司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形成结构合理、关联发展、相互补充、持续发展的格局，在经营规模、资产总额、经济效益、运行效益等方面均有所突破。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京能建设集团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将始终坚持“质量第一、信誉为本、用户至上”的企业宗旨，以打造绿色精品工程、提供高效优质服务回报社会，努力开创跨越式发展新局面，并向可持续发展的现代化新型企业迈进。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招聘专业</w:t>
      </w:r>
    </w:p>
    <w:p>
      <w:pPr>
        <w:numPr>
          <w:ilvl w:val="0"/>
          <w:numId w:val="0"/>
        </w:numPr>
        <w:spacing w:line="56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FF0000"/>
          <w:sz w:val="24"/>
          <w:szCs w:val="24"/>
          <w:lang w:val="en-US" w:eastAsia="zh-CN"/>
        </w:rPr>
        <w:t>建筑装饰工程技术、建筑设计、古建筑工程技术、室内艺术设计、园林工程技术、建筑钢结构工程技术、工程测量技术、地下与隧道工程技术、摄影测量与遥感技术、供热通风与空调工程技术、建筑电气工程技术、给排水工程技术、建筑智能化工程技术、市政工程技术、工程造价、城市轨道交通工程技术、机械制造与自动化、电气自动化技术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基本要求：</w:t>
      </w:r>
    </w:p>
    <w:p>
      <w:pPr>
        <w:numPr>
          <w:ilvl w:val="0"/>
          <w:numId w:val="0"/>
        </w:numPr>
        <w:spacing w:line="560" w:lineRule="exact"/>
        <w:ind w:left="640"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（一）具有团队合作精神，诚实守信，具有良好的敬业精神，身体健康，工作适应能力强。</w:t>
      </w:r>
    </w:p>
    <w:p>
      <w:pPr>
        <w:numPr>
          <w:ilvl w:val="0"/>
          <w:numId w:val="0"/>
        </w:numPr>
        <w:spacing w:line="5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（二）大学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科及以上学历，在校学习成绩优秀，专业知识扎实。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四、工作地点：</w:t>
      </w:r>
    </w:p>
    <w:p>
      <w:pPr>
        <w:numPr>
          <w:ilvl w:val="0"/>
          <w:numId w:val="0"/>
        </w:numPr>
        <w:spacing w:line="560" w:lineRule="exact"/>
        <w:ind w:left="640"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北京、天津、河北等区域。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五、薪资及福利待遇：</w:t>
      </w:r>
    </w:p>
    <w:p>
      <w:pPr>
        <w:numPr>
          <w:ilvl w:val="0"/>
          <w:numId w:val="0"/>
        </w:numPr>
        <w:spacing w:line="560" w:lineRule="exact"/>
        <w:ind w:left="640" w:leftChars="0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（一）签订正式劳动合同，享受国有企业同等学历、职称、职务人员的薪酬福利待遇。（薪酬=基本年薪+绩效年薪+津补贴+专项奖励）</w:t>
      </w:r>
    </w:p>
    <w:p>
      <w:pPr>
        <w:numPr>
          <w:ilvl w:val="0"/>
          <w:numId w:val="0"/>
        </w:numPr>
        <w:spacing w:line="560" w:lineRule="exact"/>
        <w:ind w:left="640" w:leftChars="0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（二）提供学生公寓、职工食堂、执业证书培训、证书津贴、住房补贴、通讯费、</w:t>
      </w:r>
      <w:r>
        <w:rPr>
          <w:rFonts w:hint="eastAsia" w:asciiTheme="minorEastAsia" w:hAnsiTheme="minorEastAsia" w:cstheme="minorEastAsia"/>
          <w:color w:val="FF0000"/>
          <w:sz w:val="24"/>
          <w:szCs w:val="24"/>
          <w:lang w:val="en-US" w:eastAsia="zh-CN"/>
        </w:rPr>
        <w:t>异地补贴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、防暑降温费、定期免费体检、职业工装、劳保用品、探亲休假、存休假、生日慰问等。</w:t>
      </w:r>
    </w:p>
    <w:p>
      <w:pPr>
        <w:numPr>
          <w:ilvl w:val="0"/>
          <w:numId w:val="0"/>
        </w:numPr>
        <w:spacing w:line="560" w:lineRule="exact"/>
        <w:ind w:left="640" w:leftChars="0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（三）按照国家规定缴纳六险二金：养老保险、失业保险、医疗保险、工伤保险、生育保险、企业补充医疗保险、住房公积金、企业年金。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六、联系方式：</w:t>
      </w:r>
    </w:p>
    <w:p>
      <w:pPr>
        <w:numPr>
          <w:ilvl w:val="0"/>
          <w:numId w:val="0"/>
        </w:numPr>
        <w:spacing w:line="560" w:lineRule="exact"/>
        <w:ind w:left="640"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邮   箱： bjkjgs@163.com</w:t>
      </w:r>
    </w:p>
    <w:p>
      <w:pPr>
        <w:numPr>
          <w:ilvl w:val="0"/>
          <w:numId w:val="0"/>
        </w:numPr>
        <w:spacing w:line="560" w:lineRule="exact"/>
        <w:ind w:left="640" w:left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联系人：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经理，联系电话：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13522195059；</w:t>
      </w:r>
    </w:p>
    <w:p>
      <w:pPr>
        <w:numPr>
          <w:ilvl w:val="0"/>
          <w:numId w:val="0"/>
        </w:numPr>
        <w:spacing w:line="560" w:lineRule="exact"/>
        <w:ind w:left="640" w:leftChars="0" w:firstLine="1200" w:firstLineChars="5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王经理，联系电话：13031127123</w:t>
      </w:r>
    </w:p>
    <w:p>
      <w:pPr>
        <w:numPr>
          <w:ilvl w:val="0"/>
          <w:numId w:val="0"/>
        </w:numPr>
        <w:spacing w:line="560" w:lineRule="exact"/>
        <w:ind w:left="640"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公司地址：北京市门头沟区门头沟路36号</w:t>
      </w:r>
    </w:p>
    <w:p>
      <w:pPr>
        <w:numPr>
          <w:ilvl w:val="0"/>
          <w:numId w:val="0"/>
        </w:numPr>
        <w:spacing w:line="560" w:lineRule="exact"/>
        <w:ind w:left="640"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公司电话：010-69842365</w:t>
      </w:r>
    </w:p>
    <w:p>
      <w:pPr>
        <w:numPr>
          <w:ilvl w:val="0"/>
          <w:numId w:val="0"/>
        </w:numPr>
        <w:spacing w:line="560" w:lineRule="exact"/>
        <w:ind w:left="640" w:leftChars="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61CF07"/>
    <w:multiLevelType w:val="singleLevel"/>
    <w:tmpl w:val="E061CF0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7796"/>
    <w:rsid w:val="000B7AA6"/>
    <w:rsid w:val="00464C4B"/>
    <w:rsid w:val="00A47DE1"/>
    <w:rsid w:val="00AE2039"/>
    <w:rsid w:val="00C84F3C"/>
    <w:rsid w:val="00D865A5"/>
    <w:rsid w:val="00DD0760"/>
    <w:rsid w:val="00F04787"/>
    <w:rsid w:val="015833D3"/>
    <w:rsid w:val="02411CE6"/>
    <w:rsid w:val="02415AA6"/>
    <w:rsid w:val="03392D4C"/>
    <w:rsid w:val="0397638E"/>
    <w:rsid w:val="049B1559"/>
    <w:rsid w:val="0573780D"/>
    <w:rsid w:val="060549EE"/>
    <w:rsid w:val="068859AC"/>
    <w:rsid w:val="06C67C9D"/>
    <w:rsid w:val="06FC5D12"/>
    <w:rsid w:val="071E1BD7"/>
    <w:rsid w:val="074550DF"/>
    <w:rsid w:val="07810404"/>
    <w:rsid w:val="08557225"/>
    <w:rsid w:val="090D4349"/>
    <w:rsid w:val="0A135C8D"/>
    <w:rsid w:val="0ADE0F1E"/>
    <w:rsid w:val="0C6E00F6"/>
    <w:rsid w:val="0CBB5579"/>
    <w:rsid w:val="0CF92325"/>
    <w:rsid w:val="0EAC0AAD"/>
    <w:rsid w:val="0F660126"/>
    <w:rsid w:val="0FDE74FE"/>
    <w:rsid w:val="113F0696"/>
    <w:rsid w:val="134E7466"/>
    <w:rsid w:val="13B6335D"/>
    <w:rsid w:val="145B77CD"/>
    <w:rsid w:val="148E63FD"/>
    <w:rsid w:val="1542648D"/>
    <w:rsid w:val="158C3911"/>
    <w:rsid w:val="15C52701"/>
    <w:rsid w:val="15E550EF"/>
    <w:rsid w:val="16845CB1"/>
    <w:rsid w:val="16AE4B38"/>
    <w:rsid w:val="16C00FF2"/>
    <w:rsid w:val="1727100F"/>
    <w:rsid w:val="175C052F"/>
    <w:rsid w:val="17714274"/>
    <w:rsid w:val="178F6B66"/>
    <w:rsid w:val="18632501"/>
    <w:rsid w:val="18C23B73"/>
    <w:rsid w:val="18D07ED3"/>
    <w:rsid w:val="196D0DBD"/>
    <w:rsid w:val="199571C1"/>
    <w:rsid w:val="19EE6E08"/>
    <w:rsid w:val="1A3E2573"/>
    <w:rsid w:val="1B7172FF"/>
    <w:rsid w:val="1B963E0A"/>
    <w:rsid w:val="1C016511"/>
    <w:rsid w:val="1DAB2E5C"/>
    <w:rsid w:val="1EBC35A3"/>
    <w:rsid w:val="1F703886"/>
    <w:rsid w:val="22311A92"/>
    <w:rsid w:val="22873B75"/>
    <w:rsid w:val="23C9564F"/>
    <w:rsid w:val="243E3211"/>
    <w:rsid w:val="26FA62AF"/>
    <w:rsid w:val="271C0F46"/>
    <w:rsid w:val="275404D5"/>
    <w:rsid w:val="27647895"/>
    <w:rsid w:val="28033C13"/>
    <w:rsid w:val="282E2997"/>
    <w:rsid w:val="29536BAA"/>
    <w:rsid w:val="295B78E5"/>
    <w:rsid w:val="29DC7640"/>
    <w:rsid w:val="2B872E78"/>
    <w:rsid w:val="2C3426D5"/>
    <w:rsid w:val="2C891290"/>
    <w:rsid w:val="2DFA50AC"/>
    <w:rsid w:val="2E640F0E"/>
    <w:rsid w:val="2E860277"/>
    <w:rsid w:val="2F0B75B8"/>
    <w:rsid w:val="2F437CFF"/>
    <w:rsid w:val="2F6D0721"/>
    <w:rsid w:val="2F817EB0"/>
    <w:rsid w:val="30460FE8"/>
    <w:rsid w:val="310719E0"/>
    <w:rsid w:val="3234719D"/>
    <w:rsid w:val="32D26B24"/>
    <w:rsid w:val="333E274F"/>
    <w:rsid w:val="33542FD0"/>
    <w:rsid w:val="34340FB7"/>
    <w:rsid w:val="35423292"/>
    <w:rsid w:val="35424E5E"/>
    <w:rsid w:val="359236EB"/>
    <w:rsid w:val="35D15504"/>
    <w:rsid w:val="36204414"/>
    <w:rsid w:val="367F1A18"/>
    <w:rsid w:val="369C76E0"/>
    <w:rsid w:val="37244F22"/>
    <w:rsid w:val="374E6964"/>
    <w:rsid w:val="37D824D7"/>
    <w:rsid w:val="381B07F0"/>
    <w:rsid w:val="38B141FE"/>
    <w:rsid w:val="3E074135"/>
    <w:rsid w:val="3E10513C"/>
    <w:rsid w:val="3EA6751E"/>
    <w:rsid w:val="3FFE3058"/>
    <w:rsid w:val="40113159"/>
    <w:rsid w:val="40B7495C"/>
    <w:rsid w:val="41D00577"/>
    <w:rsid w:val="41F35C08"/>
    <w:rsid w:val="428913AC"/>
    <w:rsid w:val="434F00B7"/>
    <w:rsid w:val="43F92BCA"/>
    <w:rsid w:val="45610FEE"/>
    <w:rsid w:val="45B01C5E"/>
    <w:rsid w:val="45C05F9B"/>
    <w:rsid w:val="46E33AA7"/>
    <w:rsid w:val="47BD6188"/>
    <w:rsid w:val="481A3959"/>
    <w:rsid w:val="489D57B1"/>
    <w:rsid w:val="4A825000"/>
    <w:rsid w:val="4BA04DB3"/>
    <w:rsid w:val="4BD23FF5"/>
    <w:rsid w:val="4C0404F4"/>
    <w:rsid w:val="4CE62844"/>
    <w:rsid w:val="4D8B52C7"/>
    <w:rsid w:val="4E413B5F"/>
    <w:rsid w:val="4F3420DB"/>
    <w:rsid w:val="50745047"/>
    <w:rsid w:val="50AC0ADB"/>
    <w:rsid w:val="51F83C93"/>
    <w:rsid w:val="53272F97"/>
    <w:rsid w:val="53346D38"/>
    <w:rsid w:val="541B50B4"/>
    <w:rsid w:val="54DD1422"/>
    <w:rsid w:val="54DE18ED"/>
    <w:rsid w:val="553C73C7"/>
    <w:rsid w:val="56326A0D"/>
    <w:rsid w:val="57004B39"/>
    <w:rsid w:val="57D03FEF"/>
    <w:rsid w:val="58497751"/>
    <w:rsid w:val="59E000CE"/>
    <w:rsid w:val="59FB5054"/>
    <w:rsid w:val="5AA4046D"/>
    <w:rsid w:val="5AAC2893"/>
    <w:rsid w:val="5AE272EF"/>
    <w:rsid w:val="5BCF10A4"/>
    <w:rsid w:val="5BE62CF9"/>
    <w:rsid w:val="5C3D7130"/>
    <w:rsid w:val="5C664CB2"/>
    <w:rsid w:val="5CC53DFD"/>
    <w:rsid w:val="5DBF1EB1"/>
    <w:rsid w:val="5DD22C45"/>
    <w:rsid w:val="5F7A184D"/>
    <w:rsid w:val="5FB209FE"/>
    <w:rsid w:val="60141E98"/>
    <w:rsid w:val="60D93D3D"/>
    <w:rsid w:val="629B0BE4"/>
    <w:rsid w:val="62A55194"/>
    <w:rsid w:val="65157486"/>
    <w:rsid w:val="65582C65"/>
    <w:rsid w:val="665727EA"/>
    <w:rsid w:val="66876D8C"/>
    <w:rsid w:val="67D95863"/>
    <w:rsid w:val="68400E65"/>
    <w:rsid w:val="68B350B2"/>
    <w:rsid w:val="697F7FD6"/>
    <w:rsid w:val="6A7E2A17"/>
    <w:rsid w:val="6ACD222C"/>
    <w:rsid w:val="6B5047A6"/>
    <w:rsid w:val="6CA8711B"/>
    <w:rsid w:val="6CBE7EEE"/>
    <w:rsid w:val="6CF30AB0"/>
    <w:rsid w:val="6D923662"/>
    <w:rsid w:val="6EE5478C"/>
    <w:rsid w:val="6F356E57"/>
    <w:rsid w:val="6F8B6E62"/>
    <w:rsid w:val="714913CC"/>
    <w:rsid w:val="74C43425"/>
    <w:rsid w:val="785A62FB"/>
    <w:rsid w:val="7861246C"/>
    <w:rsid w:val="7932428E"/>
    <w:rsid w:val="79D60CC4"/>
    <w:rsid w:val="7AEE23E1"/>
    <w:rsid w:val="7B0A2410"/>
    <w:rsid w:val="7B9C59BA"/>
    <w:rsid w:val="7CAC42FD"/>
    <w:rsid w:val="7DA255EF"/>
    <w:rsid w:val="7E050B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146</Words>
  <Characters>833</Characters>
  <Lines>6</Lines>
  <Paragraphs>1</Paragraphs>
  <TotalTime>1</TotalTime>
  <ScaleCrop>false</ScaleCrop>
  <LinksUpToDate>false</LinksUpToDate>
  <CharactersWithSpaces>978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gy</cp:lastModifiedBy>
  <dcterms:modified xsi:type="dcterms:W3CDTF">2019-10-16T02:35:54Z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